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4A" w:rsidRDefault="0019174A" w:rsidP="00EA04F1">
      <w:pPr>
        <w:spacing w:after="0"/>
        <w:rPr>
          <w:rFonts w:ascii="Arial" w:hAnsi="Arial" w:cs="Arial"/>
        </w:rPr>
      </w:pPr>
    </w:p>
    <w:p w:rsidR="00EA04F1" w:rsidRPr="0019174A" w:rsidRDefault="00EA04F1" w:rsidP="00EA04F1">
      <w:pPr>
        <w:spacing w:after="0"/>
        <w:rPr>
          <w:rFonts w:ascii="Times New Roman" w:hAnsi="Times New Roman" w:cs="Times New Roman"/>
          <w:u w:val="single"/>
        </w:rPr>
      </w:pPr>
      <w:r w:rsidRPr="0019174A">
        <w:rPr>
          <w:rFonts w:ascii="Times New Roman" w:hAnsi="Times New Roman" w:cs="Times New Roman"/>
        </w:rPr>
        <w:t xml:space="preserve">As of January 1, 2020 all </w:t>
      </w:r>
      <w:r w:rsidRPr="0019174A">
        <w:rPr>
          <w:rFonts w:ascii="Times New Roman" w:hAnsi="Times New Roman" w:cs="Times New Roman"/>
          <w:u w:val="single"/>
        </w:rPr>
        <w:t>new clients entering a City of Detroit or CoC RRH program will have the following time limits:</w:t>
      </w:r>
    </w:p>
    <w:p w:rsidR="00EA04F1" w:rsidRPr="0019174A" w:rsidRDefault="00EA04F1" w:rsidP="00EA04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Limited to 3 months of Housing Search and Placement services </w:t>
      </w:r>
    </w:p>
    <w:p w:rsidR="00EA04F1" w:rsidRPr="0019174A" w:rsidRDefault="00EA04F1" w:rsidP="00EA04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Limited to 12 months of Financial Assistance and Housing Stability Case Management</w:t>
      </w:r>
    </w:p>
    <w:p w:rsidR="002F520D" w:rsidRPr="0019174A" w:rsidRDefault="002F520D" w:rsidP="00EA04F1">
      <w:pPr>
        <w:spacing w:after="0"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If an agency wants to request additional months of rental assistance over the 12 month limit (for clients entering RRH after January 1, 2020) they mus</w:t>
      </w:r>
      <w:r w:rsidR="00EA04F1" w:rsidRPr="0019174A">
        <w:rPr>
          <w:rFonts w:ascii="Times New Roman" w:hAnsi="Times New Roman" w:cs="Times New Roman"/>
        </w:rPr>
        <w:t>t e</w:t>
      </w:r>
      <w:r w:rsidRPr="0019174A">
        <w:rPr>
          <w:rFonts w:ascii="Times New Roman" w:hAnsi="Times New Roman" w:cs="Times New Roman"/>
        </w:rPr>
        <w:t>mail the completed form and all required attachments to the RRH Workgroup co-chairs at least one week prior to the meeting</w:t>
      </w:r>
      <w:r w:rsidR="00EA04F1" w:rsidRPr="0019174A">
        <w:rPr>
          <w:rFonts w:ascii="Times New Roman" w:hAnsi="Times New Roman" w:cs="Times New Roman"/>
        </w:rPr>
        <w:t xml:space="preserve">. </w:t>
      </w:r>
      <w:r w:rsidR="00EB1FBB" w:rsidRPr="0019174A">
        <w:rPr>
          <w:rFonts w:ascii="Times New Roman" w:hAnsi="Times New Roman" w:cs="Times New Roman"/>
        </w:rPr>
        <w:t>The request must be completed between the 7</w:t>
      </w:r>
      <w:r w:rsidR="00EB1FBB" w:rsidRPr="0019174A">
        <w:rPr>
          <w:rFonts w:ascii="Times New Roman" w:hAnsi="Times New Roman" w:cs="Times New Roman"/>
          <w:vertAlign w:val="superscript"/>
        </w:rPr>
        <w:t>th</w:t>
      </w:r>
      <w:r w:rsidR="00EB1FBB" w:rsidRPr="0019174A">
        <w:rPr>
          <w:rFonts w:ascii="Times New Roman" w:hAnsi="Times New Roman" w:cs="Times New Roman"/>
        </w:rPr>
        <w:t xml:space="preserve"> and 10</w:t>
      </w:r>
      <w:r w:rsidR="00EB1FBB" w:rsidRPr="0019174A">
        <w:rPr>
          <w:rFonts w:ascii="Times New Roman" w:hAnsi="Times New Roman" w:cs="Times New Roman"/>
          <w:vertAlign w:val="superscript"/>
        </w:rPr>
        <w:t>th</w:t>
      </w:r>
      <w:r w:rsidR="00EB1FBB" w:rsidRPr="0019174A">
        <w:rPr>
          <w:rFonts w:ascii="Times New Roman" w:hAnsi="Times New Roman" w:cs="Times New Roman"/>
        </w:rPr>
        <w:t xml:space="preserve"> months of rental assistance. </w:t>
      </w:r>
      <w:r w:rsidR="00EA04F1" w:rsidRPr="0019174A">
        <w:rPr>
          <w:rFonts w:ascii="Times New Roman" w:hAnsi="Times New Roman" w:cs="Times New Roman"/>
        </w:rPr>
        <w:t xml:space="preserve">The RRH Workgroup will decide on the extension based on the information provided. </w:t>
      </w:r>
    </w:p>
    <w:p w:rsidR="002F520D" w:rsidRPr="0019174A" w:rsidRDefault="002F520D" w:rsidP="002F520D">
      <w:pPr>
        <w:spacing w:after="0"/>
        <w:rPr>
          <w:rFonts w:ascii="Times New Roman" w:hAnsi="Times New Roman" w:cs="Times New Roman"/>
        </w:rPr>
      </w:pPr>
    </w:p>
    <w:p w:rsidR="00EB1FBB" w:rsidRPr="0019174A" w:rsidRDefault="00EB1FBB" w:rsidP="000E4AC0">
      <w:pPr>
        <w:jc w:val="center"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Client Information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892"/>
        <w:gridCol w:w="4845"/>
      </w:tblGrid>
      <w:tr w:rsidR="00EB1FBB" w:rsidRPr="0019174A" w:rsidTr="007A5543">
        <w:trPr>
          <w:trHeight w:val="378"/>
        </w:trPr>
        <w:tc>
          <w:tcPr>
            <w:tcW w:w="4892" w:type="dxa"/>
          </w:tcPr>
          <w:p w:rsidR="00EB1FBB" w:rsidRPr="0019174A" w:rsidRDefault="00EB1FBB" w:rsidP="007A5543">
            <w:pP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>HMIS #</w:t>
            </w:r>
          </w:p>
        </w:tc>
        <w:tc>
          <w:tcPr>
            <w:tcW w:w="4845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173387" w:rsidRPr="0019174A" w:rsidTr="007A5543">
        <w:trPr>
          <w:trHeight w:val="368"/>
        </w:trPr>
        <w:tc>
          <w:tcPr>
            <w:tcW w:w="4892" w:type="dxa"/>
          </w:tcPr>
          <w:p w:rsidR="00173387" w:rsidRPr="0019174A" w:rsidRDefault="00173387" w:rsidP="007A5543">
            <w:pP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>VI SPDAT Score</w:t>
            </w:r>
          </w:p>
        </w:tc>
        <w:tc>
          <w:tcPr>
            <w:tcW w:w="4845" w:type="dxa"/>
          </w:tcPr>
          <w:p w:rsidR="00173387" w:rsidRPr="0019174A" w:rsidRDefault="00173387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B1FBB" w:rsidRPr="0019174A" w:rsidTr="007A5543">
        <w:trPr>
          <w:trHeight w:val="368"/>
        </w:trPr>
        <w:tc>
          <w:tcPr>
            <w:tcW w:w="4892" w:type="dxa"/>
          </w:tcPr>
          <w:p w:rsidR="00EB1FBB" w:rsidRPr="0019174A" w:rsidRDefault="00EB1FBB" w:rsidP="007A5543">
            <w:pP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>Date of Entry</w:t>
            </w:r>
          </w:p>
        </w:tc>
        <w:tc>
          <w:tcPr>
            <w:tcW w:w="4845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B1FBB" w:rsidRPr="0019174A" w:rsidTr="007A5543">
        <w:trPr>
          <w:trHeight w:val="377"/>
        </w:trPr>
        <w:tc>
          <w:tcPr>
            <w:tcW w:w="4892" w:type="dxa"/>
          </w:tcPr>
          <w:p w:rsidR="00EB1FBB" w:rsidRPr="0019174A" w:rsidRDefault="00EB1FBB" w:rsidP="00EB1FBB">
            <w:pP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>Date Moved into Permanent Housing</w:t>
            </w:r>
          </w:p>
        </w:tc>
        <w:tc>
          <w:tcPr>
            <w:tcW w:w="4845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B1FBB" w:rsidRPr="0019174A" w:rsidTr="007A5543">
        <w:trPr>
          <w:trHeight w:val="572"/>
        </w:trPr>
        <w:tc>
          <w:tcPr>
            <w:tcW w:w="4892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 xml:space="preserve">Number of Months of Financial Assistance </w:t>
            </w:r>
          </w:p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>at the Time of Extension Request</w:t>
            </w:r>
          </w:p>
        </w:tc>
        <w:tc>
          <w:tcPr>
            <w:tcW w:w="4845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B1FBB" w:rsidRPr="0019174A" w:rsidTr="007A5543">
        <w:trPr>
          <w:trHeight w:val="332"/>
        </w:trPr>
        <w:tc>
          <w:tcPr>
            <w:tcW w:w="4892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9174A">
              <w:rPr>
                <w:rFonts w:ascii="Times New Roman" w:hAnsi="Times New Roman" w:cs="Times New Roman"/>
              </w:rPr>
              <w:t>Current Income</w:t>
            </w:r>
          </w:p>
        </w:tc>
        <w:tc>
          <w:tcPr>
            <w:tcW w:w="4845" w:type="dxa"/>
          </w:tcPr>
          <w:p w:rsidR="00EB1FBB" w:rsidRPr="0019174A" w:rsidRDefault="00EB1FBB" w:rsidP="002F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7A5543" w:rsidRPr="0019174A" w:rsidRDefault="007A5543" w:rsidP="002F520D">
      <w:pPr>
        <w:rPr>
          <w:rFonts w:ascii="Times New Roman" w:hAnsi="Times New Roman" w:cs="Times New Roman"/>
          <w:sz w:val="10"/>
          <w:szCs w:val="10"/>
        </w:rPr>
      </w:pPr>
    </w:p>
    <w:p w:rsidR="00EB1FBB" w:rsidRPr="0019174A" w:rsidRDefault="007A5543" w:rsidP="002F520D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Number of additional months requested: </w:t>
      </w:r>
    </w:p>
    <w:p w:rsidR="00EB1FBB" w:rsidRPr="0019174A" w:rsidRDefault="00EB1FBB" w:rsidP="002F520D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How will additional months of financial assistance help the client move into permanent housing at the closure of their RRH program?</w:t>
      </w:r>
    </w:p>
    <w:p w:rsidR="00EB1FBB" w:rsidRPr="0019174A" w:rsidRDefault="00EB1FBB" w:rsidP="002F520D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174A">
        <w:rPr>
          <w:rFonts w:ascii="Times New Roman" w:hAnsi="Times New Roman" w:cs="Times New Roman"/>
        </w:rPr>
        <w:instrText xml:space="preserve"> FORMTEXT </w:instrText>
      </w:r>
      <w:r w:rsidRPr="0019174A">
        <w:rPr>
          <w:rFonts w:ascii="Times New Roman" w:hAnsi="Times New Roman" w:cs="Times New Roman"/>
        </w:rPr>
      </w:r>
      <w:r w:rsidRPr="0019174A">
        <w:rPr>
          <w:rFonts w:ascii="Times New Roman" w:hAnsi="Times New Roman" w:cs="Times New Roman"/>
        </w:rPr>
        <w:fldChar w:fldCharType="separate"/>
      </w:r>
      <w:r w:rsidRPr="0019174A">
        <w:rPr>
          <w:rFonts w:ascii="Times New Roman" w:hAnsi="Times New Roman" w:cs="Times New Roman"/>
          <w:noProof/>
        </w:rPr>
        <w:t> </w:t>
      </w:r>
      <w:r w:rsidRPr="0019174A">
        <w:rPr>
          <w:rFonts w:ascii="Times New Roman" w:hAnsi="Times New Roman" w:cs="Times New Roman"/>
          <w:noProof/>
        </w:rPr>
        <w:t> </w:t>
      </w:r>
      <w:r w:rsidRPr="0019174A">
        <w:rPr>
          <w:rFonts w:ascii="Times New Roman" w:hAnsi="Times New Roman" w:cs="Times New Roman"/>
          <w:noProof/>
        </w:rPr>
        <w:t> </w:t>
      </w:r>
      <w:r w:rsidRPr="0019174A">
        <w:rPr>
          <w:rFonts w:ascii="Times New Roman" w:hAnsi="Times New Roman" w:cs="Times New Roman"/>
          <w:noProof/>
        </w:rPr>
        <w:t> </w:t>
      </w:r>
      <w:r w:rsidRPr="0019174A">
        <w:rPr>
          <w:rFonts w:ascii="Times New Roman" w:hAnsi="Times New Roman" w:cs="Times New Roman"/>
          <w:noProof/>
        </w:rPr>
        <w:t> </w:t>
      </w:r>
      <w:r w:rsidRPr="0019174A">
        <w:rPr>
          <w:rFonts w:ascii="Times New Roman" w:hAnsi="Times New Roman" w:cs="Times New Roman"/>
        </w:rPr>
        <w:fldChar w:fldCharType="end"/>
      </w:r>
      <w:bookmarkEnd w:id="0"/>
    </w:p>
    <w:p w:rsidR="00173387" w:rsidRPr="0019174A" w:rsidRDefault="007A5543" w:rsidP="007A5543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RRH Case Notes for entire entry attached?   </w:t>
      </w:r>
      <w:sdt>
        <w:sdtPr>
          <w:rPr>
            <w:rFonts w:ascii="Times New Roman" w:hAnsi="Times New Roman" w:cs="Times New Roman"/>
          </w:rPr>
          <w:id w:val="-102879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74A">
            <w:rPr>
              <w:rFonts w:ascii="Segoe UI Symbol" w:eastAsia="MS Gothic" w:hAnsi="Segoe UI Symbol" w:cs="Segoe UI Symbol"/>
            </w:rPr>
            <w:t>☐</w:t>
          </w:r>
        </w:sdtContent>
      </w:sdt>
      <w:r w:rsidRPr="0019174A">
        <w:rPr>
          <w:rFonts w:ascii="Times New Roman" w:hAnsi="Times New Roman" w:cs="Times New Roman"/>
        </w:rPr>
        <w:t xml:space="preserve"> No       </w:t>
      </w:r>
      <w:sdt>
        <w:sdtPr>
          <w:rPr>
            <w:rFonts w:ascii="Times New Roman" w:hAnsi="Times New Roman" w:cs="Times New Roman"/>
          </w:rPr>
          <w:id w:val="67183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74A">
            <w:rPr>
              <w:rFonts w:ascii="Segoe UI Symbol" w:eastAsia="MS Gothic" w:hAnsi="Segoe UI Symbol" w:cs="Segoe UI Symbol"/>
            </w:rPr>
            <w:t>☐</w:t>
          </w:r>
        </w:sdtContent>
      </w:sdt>
      <w:r w:rsidRPr="0019174A">
        <w:rPr>
          <w:rFonts w:ascii="Times New Roman" w:hAnsi="Times New Roman" w:cs="Times New Roman"/>
        </w:rPr>
        <w:t xml:space="preserve">  Yes</w:t>
      </w:r>
    </w:p>
    <w:p w:rsidR="00173387" w:rsidRPr="0019174A" w:rsidRDefault="00173387" w:rsidP="007A5543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____________________________________________________________________________</w:t>
      </w:r>
    </w:p>
    <w:p w:rsidR="00173387" w:rsidRPr="0019174A" w:rsidRDefault="00173387" w:rsidP="007A5543">
      <w:pPr>
        <w:rPr>
          <w:rFonts w:ascii="Times New Roman" w:hAnsi="Times New Roman" w:cs="Times New Roman"/>
          <w:b/>
        </w:rPr>
      </w:pPr>
      <w:r w:rsidRPr="0019174A">
        <w:rPr>
          <w:rFonts w:ascii="Times New Roman" w:hAnsi="Times New Roman" w:cs="Times New Roman"/>
          <w:b/>
        </w:rPr>
        <w:t>City of Detroit/HAND Staff ONLY</w:t>
      </w:r>
    </w:p>
    <w:p w:rsidR="007A5543" w:rsidRPr="0019174A" w:rsidRDefault="007A5543" w:rsidP="007A5543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Date of RRH Workgroup: </w:t>
      </w:r>
    </w:p>
    <w:p w:rsidR="00EB1FBB" w:rsidRPr="0019174A" w:rsidRDefault="007A5543" w:rsidP="002F520D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RRH Workgroup Decision:  </w:t>
      </w:r>
      <w:sdt>
        <w:sdtPr>
          <w:rPr>
            <w:rFonts w:ascii="Times New Roman" w:hAnsi="Times New Roman" w:cs="Times New Roman"/>
          </w:rPr>
          <w:id w:val="-7892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74A">
            <w:rPr>
              <w:rFonts w:ascii="Segoe UI Symbol" w:eastAsia="MS Gothic" w:hAnsi="Segoe UI Symbol" w:cs="Segoe UI Symbol"/>
            </w:rPr>
            <w:t>☐</w:t>
          </w:r>
        </w:sdtContent>
      </w:sdt>
      <w:r w:rsidRPr="0019174A">
        <w:rPr>
          <w:rFonts w:ascii="Times New Roman" w:hAnsi="Times New Roman" w:cs="Times New Roman"/>
        </w:rPr>
        <w:t xml:space="preserve"> Approved   </w:t>
      </w:r>
      <w:sdt>
        <w:sdtPr>
          <w:rPr>
            <w:rFonts w:ascii="Times New Roman" w:hAnsi="Times New Roman" w:cs="Times New Roman"/>
          </w:rPr>
          <w:id w:val="-7987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74A">
            <w:rPr>
              <w:rFonts w:ascii="Segoe UI Symbol" w:eastAsia="MS Gothic" w:hAnsi="Segoe UI Symbol" w:cs="Segoe UI Symbol"/>
            </w:rPr>
            <w:t>☐</w:t>
          </w:r>
        </w:sdtContent>
      </w:sdt>
      <w:r w:rsidRPr="0019174A">
        <w:rPr>
          <w:rFonts w:ascii="Times New Roman" w:hAnsi="Times New Roman" w:cs="Times New Roman"/>
        </w:rPr>
        <w:t xml:space="preserve"> Denied    </w:t>
      </w:r>
      <w:sdt>
        <w:sdtPr>
          <w:rPr>
            <w:rFonts w:ascii="Times New Roman" w:hAnsi="Times New Roman" w:cs="Times New Roman"/>
          </w:rPr>
          <w:id w:val="34413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74A">
            <w:rPr>
              <w:rFonts w:ascii="Segoe UI Symbol" w:eastAsia="MS Gothic" w:hAnsi="Segoe UI Symbol" w:cs="Segoe UI Symbol"/>
            </w:rPr>
            <w:t>☐</w:t>
          </w:r>
        </w:sdtContent>
      </w:sdt>
      <w:r w:rsidRPr="0019174A">
        <w:rPr>
          <w:rFonts w:ascii="Times New Roman" w:hAnsi="Times New Roman" w:cs="Times New Roman"/>
        </w:rPr>
        <w:t xml:space="preserve"> Alternative # of Months Approved____</w:t>
      </w:r>
    </w:p>
    <w:p w:rsidR="007A5543" w:rsidRPr="0019174A" w:rsidRDefault="00173387" w:rsidP="007A5543">
      <w:pPr>
        <w:contextualSpacing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Rationale for decision ________________________________________________________________________________________________________________________________________________________</w:t>
      </w:r>
    </w:p>
    <w:p w:rsidR="00173387" w:rsidRPr="0019174A" w:rsidRDefault="00173387" w:rsidP="007A5543">
      <w:pPr>
        <w:contextualSpacing/>
        <w:rPr>
          <w:rFonts w:ascii="Times New Roman" w:hAnsi="Times New Roman" w:cs="Times New Roman"/>
        </w:rPr>
      </w:pPr>
    </w:p>
    <w:p w:rsidR="00173387" w:rsidRPr="0019174A" w:rsidRDefault="00173387" w:rsidP="007A5543">
      <w:pPr>
        <w:contextualSpacing/>
        <w:rPr>
          <w:rFonts w:ascii="Times New Roman" w:hAnsi="Times New Roman" w:cs="Times New Roman"/>
        </w:rPr>
      </w:pPr>
    </w:p>
    <w:p w:rsidR="007A5543" w:rsidRPr="0019174A" w:rsidRDefault="007A5543" w:rsidP="007A5543">
      <w:pPr>
        <w:contextualSpacing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>____________________________________________________________________________</w:t>
      </w:r>
    </w:p>
    <w:p w:rsidR="007A5543" w:rsidRPr="0019174A" w:rsidRDefault="007A5543" w:rsidP="007A5543">
      <w:pPr>
        <w:contextualSpacing/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RRH Workgroup Co-Chair Name </w:t>
      </w:r>
      <w:r w:rsidRPr="0019174A">
        <w:rPr>
          <w:rFonts w:ascii="Times New Roman" w:hAnsi="Times New Roman" w:cs="Times New Roman"/>
        </w:rPr>
        <w:tab/>
      </w:r>
      <w:r w:rsidRPr="0019174A">
        <w:rPr>
          <w:rFonts w:ascii="Times New Roman" w:hAnsi="Times New Roman" w:cs="Times New Roman"/>
        </w:rPr>
        <w:tab/>
      </w:r>
      <w:r w:rsidRPr="0019174A">
        <w:rPr>
          <w:rFonts w:ascii="Times New Roman" w:hAnsi="Times New Roman" w:cs="Times New Roman"/>
        </w:rPr>
        <w:tab/>
      </w:r>
      <w:r w:rsidRPr="0019174A">
        <w:rPr>
          <w:rFonts w:ascii="Times New Roman" w:hAnsi="Times New Roman" w:cs="Times New Roman"/>
        </w:rPr>
        <w:tab/>
      </w:r>
      <w:r w:rsidRPr="0019174A">
        <w:rPr>
          <w:rFonts w:ascii="Times New Roman" w:hAnsi="Times New Roman" w:cs="Times New Roman"/>
        </w:rPr>
        <w:tab/>
        <w:t>Signature</w:t>
      </w:r>
    </w:p>
    <w:p w:rsidR="007A5543" w:rsidRPr="0019174A" w:rsidRDefault="007A5543" w:rsidP="007A5543">
      <w:pPr>
        <w:contextualSpacing/>
        <w:rPr>
          <w:rFonts w:ascii="Times New Roman" w:hAnsi="Times New Roman" w:cs="Times New Roman"/>
          <w:sz w:val="10"/>
          <w:szCs w:val="10"/>
        </w:rPr>
      </w:pPr>
    </w:p>
    <w:p w:rsidR="007A5543" w:rsidRPr="0019174A" w:rsidRDefault="007A5543" w:rsidP="007A5543">
      <w:pPr>
        <w:rPr>
          <w:rFonts w:ascii="Times New Roman" w:hAnsi="Times New Roman" w:cs="Times New Roman"/>
        </w:rPr>
      </w:pPr>
      <w:r w:rsidRPr="0019174A">
        <w:rPr>
          <w:rFonts w:ascii="Times New Roman" w:hAnsi="Times New Roman" w:cs="Times New Roman"/>
        </w:rPr>
        <w:t xml:space="preserve">*A signed copy of this form must be uploaded into the client HMIS file. An additional copy will be kept in the RRH Workgroup minutes. </w:t>
      </w:r>
    </w:p>
    <w:sectPr w:rsidR="007A5543" w:rsidRPr="0019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0D" w:rsidRDefault="002F520D" w:rsidP="002F520D">
      <w:pPr>
        <w:spacing w:after="0" w:line="240" w:lineRule="auto"/>
      </w:pPr>
      <w:r>
        <w:separator/>
      </w:r>
    </w:p>
  </w:endnote>
  <w:endnote w:type="continuationSeparator" w:id="0">
    <w:p w:rsidR="002F520D" w:rsidRDefault="002F520D" w:rsidP="002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A" w:rsidRDefault="00191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A" w:rsidRPr="00172EC6" w:rsidRDefault="0019174A" w:rsidP="0019174A">
    <w:pPr>
      <w:tabs>
        <w:tab w:val="center" w:pos="4680"/>
        <w:tab w:val="right" w:pos="9360"/>
      </w:tabs>
      <w:rPr>
        <w:rFonts w:ascii="Times New Roman" w:hAnsi="Times New Roman"/>
        <w:sz w:val="20"/>
        <w:szCs w:val="20"/>
      </w:rPr>
    </w:pPr>
    <w:r w:rsidRPr="00172EC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4769485</wp:posOffset>
              </wp:positionH>
              <wp:positionV relativeFrom="paragraph">
                <wp:posOffset>279400</wp:posOffset>
              </wp:positionV>
              <wp:extent cx="1609090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090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174A" w:rsidRPr="00EF47D4" w:rsidRDefault="0019174A" w:rsidP="0019174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F47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Updated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55pt;margin-top:22pt;width:126.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" fillcolor="window" stroked="f" strokeweight=".5pt">
              <v:path arrowok="t"/>
              <v:textbox>
                <w:txbxContent>
                  <w:p w:rsidR="0019174A" w:rsidRPr="00EF47D4" w:rsidRDefault="0019174A" w:rsidP="0019174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F47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Updated January 2020</w:t>
                    </w:r>
                  </w:p>
                </w:txbxContent>
              </v:textbox>
            </v:shape>
          </w:pict>
        </mc:Fallback>
      </mc:AlternateContent>
    </w:r>
    <w:r w:rsidRPr="00172EC6">
      <w:rPr>
        <w:rFonts w:ascii="Times New Roman" w:hAnsi="Times New Roman"/>
        <w:sz w:val="20"/>
        <w:szCs w:val="20"/>
      </w:rPr>
      <w:t xml:space="preserve">*This form should be used for all MSHDA, ESG, CDBG, and </w:t>
    </w:r>
    <w:proofErr w:type="spellStart"/>
    <w:r w:rsidRPr="00172EC6">
      <w:rPr>
        <w:rFonts w:ascii="Times New Roman" w:hAnsi="Times New Roman"/>
        <w:sz w:val="20"/>
        <w:szCs w:val="20"/>
      </w:rPr>
      <w:t>CoC</w:t>
    </w:r>
    <w:proofErr w:type="spellEnd"/>
    <w:r w:rsidRPr="00172EC6">
      <w:rPr>
        <w:rFonts w:ascii="Times New Roman" w:hAnsi="Times New Roman"/>
        <w:sz w:val="20"/>
        <w:szCs w:val="20"/>
      </w:rPr>
      <w:t xml:space="preserve"> funded RRH programs operating in the Detroit </w:t>
    </w:r>
    <w:proofErr w:type="spellStart"/>
    <w:r w:rsidRPr="00172EC6">
      <w:rPr>
        <w:rFonts w:ascii="Times New Roman" w:hAnsi="Times New Roman"/>
        <w:sz w:val="20"/>
        <w:szCs w:val="20"/>
      </w:rPr>
      <w:t>CoC</w:t>
    </w:r>
    <w:proofErr w:type="spellEnd"/>
    <w:r w:rsidRPr="00172EC6">
      <w:rPr>
        <w:rFonts w:ascii="Times New Roman" w:hAnsi="Times New Roman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A" w:rsidRDefault="00191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0D" w:rsidRDefault="002F520D" w:rsidP="002F520D">
      <w:pPr>
        <w:spacing w:after="0" w:line="240" w:lineRule="auto"/>
      </w:pPr>
      <w:r>
        <w:separator/>
      </w:r>
    </w:p>
  </w:footnote>
  <w:footnote w:type="continuationSeparator" w:id="0">
    <w:p w:rsidR="002F520D" w:rsidRDefault="002F520D" w:rsidP="002F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A" w:rsidRDefault="00191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A" w:rsidRPr="00172EC6" w:rsidRDefault="0019174A" w:rsidP="0019174A">
    <w:pPr>
      <w:pStyle w:val="Header"/>
      <w:jc w:val="center"/>
      <w:rPr>
        <w:rFonts w:ascii="Times New Roman" w:hAnsi="Times New Roman"/>
        <w:b/>
        <w:sz w:val="40"/>
        <w:szCs w:val="40"/>
      </w:rPr>
    </w:pPr>
    <w:r w:rsidRPr="00172EC6">
      <w:rPr>
        <w:rFonts w:ascii="Times New Roman" w:hAnsi="Times New Roman"/>
        <w:b/>
        <w:sz w:val="40"/>
        <w:szCs w:val="40"/>
      </w:rPr>
      <w:t xml:space="preserve">Detroit </w:t>
    </w:r>
    <w:proofErr w:type="spellStart"/>
    <w:r w:rsidRPr="00172EC6">
      <w:rPr>
        <w:rFonts w:ascii="Times New Roman" w:hAnsi="Times New Roman"/>
        <w:b/>
        <w:sz w:val="40"/>
        <w:szCs w:val="40"/>
      </w:rPr>
      <w:t>CoC</w:t>
    </w:r>
    <w:proofErr w:type="spellEnd"/>
    <w:r w:rsidRPr="00172EC6">
      <w:rPr>
        <w:rFonts w:ascii="Times New Roman" w:hAnsi="Times New Roman"/>
        <w:b/>
        <w:sz w:val="40"/>
        <w:szCs w:val="40"/>
      </w:rPr>
      <w:t xml:space="preserve"> Rapid Re-Housing</w:t>
    </w:r>
  </w:p>
  <w:p w:rsidR="0019174A" w:rsidRPr="00172EC6" w:rsidRDefault="0019174A" w:rsidP="0019174A">
    <w:pPr>
      <w:pStyle w:val="Header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>Form #17</w:t>
    </w:r>
    <w:r w:rsidRPr="00172EC6">
      <w:rPr>
        <w:rFonts w:ascii="Times New Roman" w:hAnsi="Times New Roman"/>
        <w:b/>
        <w:sz w:val="40"/>
        <w:szCs w:val="40"/>
      </w:rPr>
      <w:t xml:space="preserve">- </w:t>
    </w:r>
    <w:bookmarkStart w:id="1" w:name="_GoBack"/>
    <w:r w:rsidRPr="0019174A">
      <w:rPr>
        <w:rFonts w:ascii="Times New Roman" w:hAnsi="Times New Roman"/>
        <w:b/>
        <w:sz w:val="40"/>
        <w:szCs w:val="40"/>
      </w:rPr>
      <w:t>Client Services Extension Request Form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A" w:rsidRDefault="00191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B59BD"/>
    <w:multiLevelType w:val="hybridMultilevel"/>
    <w:tmpl w:val="E83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53AC"/>
    <w:multiLevelType w:val="hybridMultilevel"/>
    <w:tmpl w:val="70D049CA"/>
    <w:lvl w:ilvl="0" w:tplc="A5B48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0D"/>
    <w:rsid w:val="00016BEA"/>
    <w:rsid w:val="000E4AC0"/>
    <w:rsid w:val="00103A7E"/>
    <w:rsid w:val="00173387"/>
    <w:rsid w:val="0019174A"/>
    <w:rsid w:val="002F520D"/>
    <w:rsid w:val="00576883"/>
    <w:rsid w:val="006457B8"/>
    <w:rsid w:val="007665D8"/>
    <w:rsid w:val="007A5543"/>
    <w:rsid w:val="00EA04F1"/>
    <w:rsid w:val="00E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059FBE2-7254-440A-8235-E04A56A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520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0D"/>
  </w:style>
  <w:style w:type="paragraph" w:styleId="Footer">
    <w:name w:val="footer"/>
    <w:basedOn w:val="Normal"/>
    <w:link w:val="FooterChar"/>
    <w:uiPriority w:val="99"/>
    <w:unhideWhenUsed/>
    <w:rsid w:val="002F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0D"/>
  </w:style>
  <w:style w:type="paragraph" w:styleId="ListParagraph">
    <w:name w:val="List Paragraph"/>
    <w:basedOn w:val="Normal"/>
    <w:uiPriority w:val="34"/>
    <w:qFormat/>
    <w:rsid w:val="002F520D"/>
    <w:pPr>
      <w:ind w:left="720"/>
      <w:contextualSpacing/>
    </w:pPr>
  </w:style>
  <w:style w:type="table" w:styleId="TableGrid">
    <w:name w:val="Table Grid"/>
    <w:basedOn w:val="TableNormal"/>
    <w:uiPriority w:val="39"/>
    <w:rsid w:val="00EB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Linzner</dc:creator>
  <cp:keywords/>
  <dc:description/>
  <cp:lastModifiedBy>Lauren Licata</cp:lastModifiedBy>
  <cp:revision>2</cp:revision>
  <dcterms:created xsi:type="dcterms:W3CDTF">2020-02-03T18:47:00Z</dcterms:created>
  <dcterms:modified xsi:type="dcterms:W3CDTF">2020-02-03T18:47:00Z</dcterms:modified>
</cp:coreProperties>
</file>